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D2F" w:rsidRDefault="00E63D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-22578</wp:posOffset>
            </wp:positionV>
            <wp:extent cx="7564755" cy="10735734"/>
            <wp:effectExtent l="19050" t="0" r="0" b="0"/>
            <wp:wrapNone/>
            <wp:docPr id="2" name="Рисунок 4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2F" w:rsidRDefault="00E63D2F">
      <w:pPr>
        <w:rPr>
          <w:noProof/>
          <w:lang w:eastAsia="ru-RU"/>
        </w:rPr>
      </w:pPr>
    </w:p>
    <w:p w:rsidR="00E63D2F" w:rsidRDefault="00E63D2F" w:rsidP="00E63D2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     </w:t>
      </w:r>
    </w:p>
    <w:p w:rsidR="00E63D2F" w:rsidRPr="00E63D2F" w:rsidRDefault="00E63D2F" w:rsidP="00E63D2F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E63D2F" w:rsidRPr="00D21F4B" w:rsidRDefault="00E63D2F" w:rsidP="00E63D2F">
      <w:pPr>
        <w:spacing w:after="0"/>
        <w:ind w:firstLine="426"/>
        <w:jc w:val="center"/>
        <w:rPr>
          <w:rFonts w:ascii="Monotype Corsiva" w:eastAsia="Times New Roman" w:hAnsi="Monotype Corsiva" w:cs="Times New Roman"/>
          <w:b/>
          <w:sz w:val="56"/>
          <w:szCs w:val="56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56"/>
          <w:szCs w:val="56"/>
          <w:lang w:val="be-BY" w:eastAsia="ru-RU"/>
        </w:rPr>
        <w:t>Гісторыя вёскі Грыцэвічы</w:t>
      </w:r>
    </w:p>
    <w:p w:rsidR="00E63D2F" w:rsidRPr="00E63D2F" w:rsidRDefault="00E63D2F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     </w:t>
      </w: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Адна з экспазіцый музея “Мінулае і сучаснае вёскі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Грыцэвічы” якраз расказвае пра гісторыю нашай малой</w:t>
      </w:r>
    </w:p>
    <w:p w:rsidR="00E63D2F" w:rsidRPr="00E63D2F" w:rsidRDefault="00E63D2F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радзімы.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Вёска Грыцэвічы Клецкага раёна Мінскай вобласці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размешчана на левым беразе ракі Лань. Назва вёскі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паходзіць ад прозвішчаў людзей, якія жылі на яе</w:t>
      </w:r>
    </w:p>
    <w:p w:rsidR="00E63D2F" w:rsidRPr="00E63D2F" w:rsidRDefault="00E63D2F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тэрыторыі, напрыклад, Грыцавіч, Грыцэціч, Грыцын і інш.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Першае ўпамінанне вёскі Грыцэвічы датуецца канцом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proofErr w:type="gramStart"/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en-US" w:eastAsia="ru-RU"/>
        </w:rPr>
        <w:t>XV</w:t>
      </w: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стагоддзя.</w:t>
      </w:r>
      <w:proofErr w:type="gramEnd"/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Першым уладальнікам вёскі пры вялікім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князі Казіміры быў шляхціч Алізар.  Пра Алізара нам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амаль нічога невядома. Толькі аднойчы яго імя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ўзгадваецца ў запісах Метрыкі Вялікага Княства Літоўскага.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У пацвярджэнні буйному клецкаму землеўласніку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Андрэю Маствілавічу ад 14 красавіка 1456 г. гэты</w:t>
      </w:r>
    </w:p>
    <w:p w:rsidR="00E63D2F" w:rsidRPr="00E63D2F" w:rsidRDefault="00E63D2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Алізар упамінаецца разам з нейкім панам Валібутам:</w:t>
      </w:r>
    </w:p>
    <w:p w:rsidR="00E63D2F" w:rsidRPr="00E63D2F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“Перво сего далі былі есмо пану Ондрушку Моствіловічу </w:t>
      </w:r>
    </w:p>
    <w:p w:rsidR="00E63D2F" w:rsidRPr="00E63D2F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у Клецкомь повете село, што Вонібуть держаль і Олізарь”.</w:t>
      </w:r>
    </w:p>
    <w:p w:rsidR="00E63D2F" w:rsidRPr="00E63D2F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Што гэта было за сяло невядома. Аднак наўрад ці гэта </w:t>
      </w:r>
    </w:p>
    <w:p w:rsidR="00E63D2F" w:rsidRPr="00E63D2F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былі Грыцэвічы, бо інакш у тэксце пацвярджэння Пятру </w:t>
      </w:r>
    </w:p>
    <w:p w:rsidR="00E63D2F" w:rsidRPr="00E63D2F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Любічу, напэўна, быў бы адлюстраваны факт валодання </w:t>
      </w:r>
    </w:p>
    <w:p w:rsidR="00BC5EF3" w:rsidRDefault="00E63D2F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вёскай Андрэем Масціловічам.Пазней Казімір перадаў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E63D2F"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маёнтак Грыцэвічы свайму пісару пану Ваську Любічу: </w:t>
      </w:r>
    </w:p>
    <w:p w:rsidR="00BC5EF3" w:rsidRDefault="00BC5EF3" w:rsidP="00BC5EF3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E63D2F" w:rsidRPr="00E63D2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“Біль намь галомь пісарь нашь </w:t>
      </w:r>
      <w:r w:rsidR="00E63D2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Петрешко Хомінічь Любіча,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E63D2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што перво яго небацікь отець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наш король (маецца на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ўвазе кароль польскі і вялікі князь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літоўскі Казімір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Ягайлавіч, бацька Аляксандра) яго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мілость подоваль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дыль пісару своему, пану Васку Любічу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іменье </w:t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-22225</wp:posOffset>
            </wp:positionV>
            <wp:extent cx="7566660" cy="10859770"/>
            <wp:effectExtent l="19050" t="0" r="0" b="0"/>
            <wp:wrapNone/>
            <wp:docPr id="7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8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BC5EF3" w:rsidRDefault="00BC5EF3" w:rsidP="00BC5EF3">
      <w:pPr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</w:p>
    <w:p w:rsidR="00BC5EF3" w:rsidRDefault="00887DE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Клецком повете Гріцевічі, што перво сего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Олізарь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держаль, на реце Лань”.Дакладная дата падання Грыцэвіч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Васілю Паўлавічу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Любічу невядома. Аднак зыходзячы з </w:t>
      </w:r>
    </w:p>
    <w:p w:rsidR="00BC5EF3" w:rsidRDefault="00887DEF" w:rsidP="00BC5EF3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таго факта, што</w:t>
      </w:r>
      <w:r w:rsid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ў 1449 г. ён ужо меў пасаду вялікакня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жацкага пісара,</w:t>
      </w:r>
      <w:r w:rsid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можна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меркаваць, што гэта адбылося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ў другой палове</w:t>
      </w:r>
      <w:r w:rsid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en-US" w:eastAsia="ru-RU"/>
        </w:rPr>
        <w:t>XV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стагоддзя.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Васіль Любіч карыстаўся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даверам з боку</w:t>
      </w:r>
      <w:r w:rsid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вялікага князя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літоўскага Казіміра.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Неаднаразова яму</w:t>
      </w:r>
      <w:r w:rsid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даручаліся адказныя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справы, якія ён з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поспехам выконваў.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верасні 1476 г. Васіль Любіч разам з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Багданам Саковічам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ездзіў у складзе пасольства ў суседнюю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Маскоўскую дзяржаву.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За доўгую добрасумленную працу ў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знешнепалітычным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ведамстве Вялікага Княства Літоўскага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Васіль Паўлавіч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Любіч атрымаў ад Казіміра шэраг зямельных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уладанняў.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Акрамя Грыцэвіч ён яшчэ валодаў і населенымі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пунктамі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Прылукі, Давыдкаўшчына і іншымі, што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размяшчаліся ў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асноўным у Менскім павеце.</w:t>
      </w:r>
      <w:r w:rsid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Васіль Любіч,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хаця і быў жанаты, але не меў дзяцей і, адпаведна, нашчадкаў,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якім перайшлі б яго ўладанні. Пасля яго смерці спадкаемцамі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сталі яго пляменнікі: сыны </w:t>
      </w:r>
      <w:r w:rsid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брата Тамаша (Хамь) – Пятро,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Міхайла і Іван, Пятру якраз і дасталіся Грыцэвічы. Здарылася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BC5EF3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гэта ў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канцы80-х гг. </w:t>
      </w:r>
      <w:proofErr w:type="gramStart"/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en-US" w:eastAsia="ru-RU"/>
        </w:rPr>
        <w:t>XV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стагоддзя.</w:t>
      </w:r>
      <w:proofErr w:type="gramEnd"/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Зазначым толькі, што </w:t>
      </w:r>
    </w:p>
    <w:p w:rsidR="00226445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Пятро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Любіч, як і яго дзядзька, з’яўляўся пісарам Вялікага </w:t>
      </w:r>
    </w:p>
    <w:p w:rsidR="00226445" w:rsidRDefault="00BC5EF3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Княства Літоўскага. 16 ліпеня 1493 г. ён атрымаў </w:t>
      </w:r>
    </w:p>
    <w:p w:rsidR="00226445" w:rsidRDefault="00BC5EF3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пацвярджэнне на Грыцэвічы.</w:t>
      </w:r>
      <w:r w:rsid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Аднак неўзабаве пасля гэтай </w:t>
      </w:r>
    </w:p>
    <w:p w:rsidR="00226445" w:rsidRDefault="0022644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падзеі разгарэлася спрэчка паміж Пятром Любічам і </w:t>
      </w:r>
    </w:p>
    <w:p w:rsidR="00226445" w:rsidRDefault="00226445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дзецьмі ўжо вядомага нам Алізара: Фёдарам і Васілём. Яны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226445" w:rsidRDefault="0022644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лічылі сябе законнымі нашчадкамі Грыцэвіч на той падставе, </w:t>
      </w:r>
    </w:p>
    <w:p w:rsidR="006B1655" w:rsidRDefault="0022644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33655</wp:posOffset>
            </wp:positionV>
            <wp:extent cx="7566660" cy="10678795"/>
            <wp:effectExtent l="19050" t="0" r="0" b="0"/>
            <wp:wrapNone/>
            <wp:docPr id="5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BC5EF3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887DEF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што калісьці гэта вёска належыла іх бацьку: “Таі </w:t>
      </w:r>
    </w:p>
    <w:p w:rsidR="006B1655" w:rsidRDefault="00887DEF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Оліровігі</w:t>
      </w:r>
      <w:r w:rsidR="006B165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іскалі подь Петрошкомь іменя ў Клецкомь повете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на імяГрыцэвіговь, за отчіну себе”.</w:t>
      </w:r>
      <w:r w:rsid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Канфлікт паміж </w:t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Пятром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юбічам і Фёдарам і Васілём набыў такую вострую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6B1655" w:rsidRDefault="006B1655" w:rsidP="006B1655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форму,што яго давялося нават разглядаць на пасяджэнні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</w:p>
    <w:p w:rsidR="00887DEF" w:rsidRDefault="006B1655" w:rsidP="006B1655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вышэйшага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887DEF" w:rsidRPr="00887DEF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дзяржаўнага органа – рады.</w:t>
      </w:r>
    </w:p>
    <w:p w:rsidR="0022644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Першыя радаўцы Вялікага Княства Літоўскага</w:t>
      </w:r>
    </w:p>
    <w:p w:rsidR="0022644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з</w:t>
      </w: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апатрабавалі,па традыцыі, ад удзельнікаў канфлікту</w:t>
      </w:r>
    </w:p>
    <w:p w:rsidR="00226445" w:rsidRDefault="006B1655" w:rsidP="006B1655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пісьмовыя доказы на права валодання вёскай. Пятро Любіч</w:t>
      </w:r>
    </w:p>
    <w:p w:rsidR="0022644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прадставіў на разгляд рады і князя Аляксандра неабходныя</w:t>
      </w:r>
    </w:p>
    <w:p w:rsidR="0022644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дакументы: сам акт перадачы яму Грыцэвіч Казімірам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Ягайлавічам, а таксама і прывілею-пацвярджэнне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Аляксандра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Казіміравіча ад 16 ліпеня 1493 г. У Алізаравічаў,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сваю чаргу,не знайшлося ніякіх пісьмовых доказаў,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якія б засведчыліправа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на валоданне вёскай. Спрэчка,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такім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чынам, былавырашана на карысць Пятра Любіча. </w:t>
      </w:r>
    </w:p>
    <w:p w:rsidR="006B165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Канчатковае рашэнне ўгэтай справе вялікі князь літоўскі </w:t>
      </w:r>
    </w:p>
    <w:p w:rsidR="006B1655" w:rsidRDefault="0022644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і рада вынеслі 16 студзеня 149</w:t>
      </w:r>
      <w:r w:rsidR="006B165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5 г. у Вільні: “І мы тое іменіе    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Олізаровское Гріцевічі, на реце </w:t>
      </w:r>
      <w:r w:rsid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Лане у Клецкомь повете,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</w:p>
    <w:p w:rsidR="006B165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прісуділі Петрашку Любічу з людзьмі всо всемі і землямі </w:t>
      </w:r>
    </w:p>
    <w:p w:rsidR="00226445" w:rsidRPr="00226445" w:rsidRDefault="006B1655" w:rsidP="006B1655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со всемі потому, как Олізарь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держал, вечно ему і его детемь”.</w:t>
      </w:r>
    </w:p>
    <w:p w:rsidR="00BC5EF3" w:rsidRDefault="00226445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  </w:t>
      </w:r>
      <w:r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Відавочна, што і пасля смерці Пятра Грыцэвічы</w:t>
      </w:r>
    </w:p>
    <w:p w:rsidR="00BC5EF3" w:rsidRDefault="00BC5EF3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належылі ягоным нашчадкам. У перапісе войска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Вялікага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6B1655" w:rsidRDefault="00BC5EF3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6B165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Княства Літоўскага ад 1567 г. узгадваюцца з ваеннаабавя</w:t>
      </w:r>
    </w:p>
    <w:p w:rsidR="006B1655" w:rsidRDefault="006B1655" w:rsidP="00BC5EF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занымі </w:t>
      </w:r>
      <w:r w:rsid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падданымі Марка Петрашкевіч і ўдава Сцяпана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Петрашкевіча з </w:t>
      </w:r>
      <w:r w:rsid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226445" w:rsidRPr="00226445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Грыцэвіч.</w:t>
      </w:r>
      <w:r w:rsidR="00BC5EF3" w:rsidRPr="00BC5EF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Род новагародскіх земян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Петрашэвічаў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валодаў гэтымі землямі ў 1552 – 1555 гг. </w:t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33867</wp:posOffset>
            </wp:positionV>
            <wp:extent cx="7567084" cy="10679289"/>
            <wp:effectExtent l="19050" t="0" r="0" b="0"/>
            <wp:wrapNone/>
            <wp:docPr id="9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84" cy="1067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У 1567 г. з Грыцэвіч</w:t>
      </w:r>
      <w:r w:rsid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удава Сцяпана Петрашкевіча і Марка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BC5EF3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Петрашкевіч ставілі ў</w:t>
      </w:r>
      <w:r w:rsid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войска ВКЛ трох вершнікаў. У канцы </w:t>
      </w:r>
    </w:p>
    <w:p w:rsidR="006B1655" w:rsidRDefault="006B1655" w:rsidP="006B1655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стагоддзя маёнтак трымалі браты Андрэй і Ян Маркавічы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</w:p>
    <w:p w:rsidR="006B1655" w:rsidRDefault="00BC5EF3" w:rsidP="006B165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Петрашкевічы. Палову Яна Петрашкевіча ў 1602 г. </w:t>
      </w:r>
    </w:p>
    <w:p w:rsidR="006B1655" w:rsidRDefault="006B1655" w:rsidP="006B165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купіў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Багдан Пласкавіцкі і перадаў яе ў спадчыну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6B1655" w:rsidRDefault="006B1655" w:rsidP="006B165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BC5EF3"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свайму сыну Крыштафу, які ў 1617 г. аддаў яе палову </w:t>
      </w:r>
    </w:p>
    <w:p w:rsidR="00D21F4B" w:rsidRDefault="00BC5EF3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BC5EF3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(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чвэрць усіх Грыцэвічаў) Гераніму Станіслававічу </w:t>
      </w:r>
    </w:p>
    <w:p w:rsidR="00D21F4B" w:rsidRDefault="00BC5EF3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Касакоўскаму.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Зямля А.М. Петрашкевіча </w:t>
      </w:r>
    </w:p>
    <w:p w:rsidR="00D21F4B" w:rsidRDefault="00BC5EF3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таксама разбілася. Частка дасталася Фёдару Жукоўскаму, </w:t>
      </w:r>
    </w:p>
    <w:p w:rsidR="00D21F4B" w:rsidRDefault="00BC5EF3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які ў 1617 г. перадаў яе Г.С. Касакоўскаму, </w:t>
      </w:r>
    </w:p>
    <w:p w:rsidR="00D21F4B" w:rsidRDefault="00D21F4B" w:rsidP="005C500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частку купіў у 1611 г. АстафіСтома Нарніцкі. </w:t>
      </w:r>
    </w:p>
    <w:p w:rsidR="00D21F4B" w:rsidRDefault="00D21F4B" w:rsidP="005C500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1622 г. усе тры новыя ўладальнікі Грыцэвіч раздзялілі </w:t>
      </w: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6B1655" w:rsidRPr="00D21F4B" w:rsidRDefault="00D21F4B" w:rsidP="005C500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маёнтак нанава на чатыры часткі.</w:t>
      </w:r>
    </w:p>
    <w:p w:rsidR="006B1655" w:rsidRPr="00D21F4B" w:rsidRDefault="006B1655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Адна адышла А.С. Нарніцкаму, другая – </w:t>
      </w:r>
    </w:p>
    <w:p w:rsidR="006B1655" w:rsidRPr="00D21F4B" w:rsidRDefault="006B1655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Г.С. Касакоўскаму, трэцяя яму жа як застава ад </w:t>
      </w:r>
    </w:p>
    <w:p w:rsidR="006B1655" w:rsidRPr="00D21F4B" w:rsidRDefault="006B1655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К.Б. Пласкавіцкага, чацвёртая – К.Б. Пластавіцкаму.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</w:p>
    <w:p w:rsidR="006B1655" w:rsidRPr="00D21F4B" w:rsidRDefault="006B1655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Адначасова былі вылучаны дзве валокі зямлі для мясцовай </w:t>
      </w:r>
    </w:p>
    <w:p w:rsidR="006B1655" w:rsidRPr="00D21F4B" w:rsidRDefault="006B1655" w:rsidP="005C500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царквы. У 1618 г. землі вёсак Цапра і Ахрэмавічы былі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размежаваны з Грыцэвічамі Пласкавіцкага. У 1681 г.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Грыцэвічы Стэфана Стомы Нарніцкага размежаваны з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радзівілаўскай Цапрой і Ахрэмавічамі. У 1775 г. Грыцэвічы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налічвалі 24 двары, з якіх 18 належалі Жыжэмскаму, а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6 – Булгарыну. У 1781 г. Булгарын запісаў сваю частку </w:t>
      </w:r>
    </w:p>
    <w:p w:rsidR="006B1655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Грыцэвіч жонцы. У 1790 г. Клецкі прасвітар Павка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Ждановіч, пад уладай якога ў Грыцэвічах на той час было </w:t>
      </w:r>
    </w:p>
    <w:p w:rsidR="00BC5EF3" w:rsidRPr="00D21F4B" w:rsidRDefault="006B165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тры чвэрці ўсёй зямлі, судзіўся з-за яе са сваімі суседзямі.</w:t>
      </w:r>
    </w:p>
    <w:p w:rsidR="006B1655" w:rsidRPr="00D21F4B" w:rsidRDefault="006B1655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Такім чынам, вялікакняжацкі акт пацвярджэння ад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16 ліпеня 1493 г. – першае з захаваўшыхся пісьмовых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33655</wp:posOffset>
            </wp:positionV>
            <wp:extent cx="7566660" cy="10487025"/>
            <wp:effectExtent l="19050" t="0" r="0" b="0"/>
            <wp:wrapNone/>
            <wp:docPr id="8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сведчанняў Метрыкі Вялікага Княства Літоўскага, што мае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дачыненне да вёскі Грыцэвічы.У другой палове 19 стагоддзя ў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вёсцы было ўжо 33 двары, 360 жыхароў. У маёнтку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Грыцэвічы размяшчаўся судовы ўчастак № 2. У 1855 г. была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6B1655" w:rsidRPr="00D21F4B" w:rsidRDefault="006B1655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пабудавана новая драўляная царква замест старой, якая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6B1655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BC5EF3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існавала раней з 1600 г.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У 1869 г. у Грыцэвічах адкрылася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народнае вучылішча. У 1874 г. настаўнікамі вучылішчаў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былі ў Грыцэвічах – Канстанцін Пражога, выпускнік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Мінскай духоўнай семінарыі, закон божы выкладаў Іаан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Малевіч, які скончыў Мінскую духоўную семінарыю.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1900 / 01 настаўнікамі ў народным вучылішчы былі ў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Грыцэвічах – Лаўр Юдзіцкі, намеснік Васіль Бабейка і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свяшчэннік Мікалай Петрапаўлаўскі.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Жыхары Грыцэвіцкай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воласці ў другой палове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en-US" w:eastAsia="ru-RU"/>
        </w:rPr>
        <w:t>XIX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–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en-US" w:eastAsia="ru-RU"/>
        </w:rPr>
        <w:t>XX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стагоддзя ў асноўным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займаліся земляробствам. Шырока развіваліся і жывёлагадоўля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(коні, каровы, свінні, авечкі). Значна менш пчалярства і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рыбаводства.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Тэрыторыя вёскі Грыцэвіч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ы да 1939 г.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належыла памешчыцы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–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пані Райтанавай, якая пражывала ў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вёсцы Грушаўка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Ляхавіцкага раёна. У яе ўласнасці было каля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100 гектараў зямлі,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упраўляючым якіх быў назначаны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Міладоўскі, родам з Клецка. У гэты час вёска складалася з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6B1655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адной вуліцы, цяпер Калгаснай.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Каля вёскі, у раёне сучаснага 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будынка бані, стаяў мур-палац пані Райтанавай.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Па ўспамінах людзей гэта быў прыгожы, аднапавярховы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будынак з балконам, высокім фасадам, у ім было шмат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пакояў. У склепе мура размяшчалася сыраварня. Сыры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выраблялі па галандскаму рэцэпту. Працавалі ў сыраварні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-33655</wp:posOffset>
            </wp:positionV>
            <wp:extent cx="7566660" cy="10487025"/>
            <wp:effectExtent l="19050" t="0" r="0" b="0"/>
            <wp:wrapNone/>
            <wp:docPr id="11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батракі з навакольных вёсак. Побач з панскім мурам, на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рацэ Лань, быў пабудаваны млын, які належаў яўрэю па    </w:t>
      </w:r>
    </w:p>
    <w:p w:rsidR="005E3C72" w:rsidRPr="00D21F4B" w:rsidRDefault="005E3C72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прозвішчы Царковіч. На месцы сучаснага будынка сельскага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выканаўчага камітэта знаходзілася гміна. На той час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вёсцы ўжо існавала школа, 4-х класнае вучылішча, </w:t>
      </w:r>
    </w:p>
    <w:p w:rsidR="005E3C72" w:rsidRPr="00D21F4B" w:rsidRDefault="005E3C72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у якой выкладанне вялося на польскай мове, а на беларускай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мове нават забаранялася размаўляць. У мясцовай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школе ў 1937 г. адкрылі 5 клас.У 1939 г. да ўлады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прыйшлі Саветы. Зямля была падзелена на надзелы,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а людзі абкладзены падаткамі. У гады вайны вёску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Грыцэвічы, як і другія навакольныя вёскі, акупіравалі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немцы. Гэта адбылося ў 1940 г. Войтам у вёсцы быў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назначаны Званок Раман, паліцэйскі ж пастарунак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размяшчаўся ў Радзімонтах, зараз Чырвоная Зорка.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Вызвалілі вёску ў 1944 г. У цэнтры Грыцэвічаў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знаходзіцца брацкая магіла, у якой пахаваны 16 воінаў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і партызан, якія загінулі ў Вялікую Айчынную вайну. 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У 1969 г. на магіле пастаўлены помнік – скульптура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воіна і стэла, якія ўшаноўваюць памяць 108 жыхароў 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сельсавета, што загінулі на франтах і ў партызанскай</w:t>
      </w:r>
    </w:p>
    <w:p w:rsidR="005E3C72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барацьбе супраць нямецка-фашысцкіх захопнікаў.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 пасаду старшыні сельскага савета абралі мясцовага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жыхара па прозвішчы Вяршкоў. У 1948 г. пачалі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арганізоўваць калгас. Першымі ў яго ўвайшлі </w:t>
      </w:r>
    </w:p>
    <w:p w:rsidR="00D21F4B" w:rsidRPr="00D21F4B" w:rsidRDefault="00D21F4B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17 чалавек з Ціхабудкі. Старшынёй быў абраны Хмялеўскі </w:t>
      </w:r>
    </w:p>
    <w:p w:rsidR="00D21F4B" w:rsidRPr="00D21F4B" w:rsidRDefault="00D21F4B" w:rsidP="00D21F4B">
      <w:pPr>
        <w:spacing w:after="0" w:line="240" w:lineRule="auto"/>
        <w:ind w:firstLine="426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Фёдар Антонавіч. Людзі ўступалі ў калгас пад прымусам, </w:t>
      </w:r>
    </w:p>
    <w:p w:rsidR="00D21F4B" w:rsidRPr="00D21F4B" w:rsidRDefault="00D21F4B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яны здавалі коней, плугі і другі сельгасінвентар, а таксама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5C5003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55880</wp:posOffset>
            </wp:positionV>
            <wp:extent cx="7566660" cy="10487025"/>
            <wp:effectExtent l="19050" t="0" r="0" b="0"/>
            <wp:wrapNone/>
            <wp:docPr id="12" name="Рисунок 7" descr="https://krot.info/uploads/posts/2020-01/1579326747_25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1579326747_25-1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D21F4B" w:rsidRPr="00D21F4B" w:rsidRDefault="005C5003" w:rsidP="005C5003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гумны. Праз год старшынёй калгаса стаў Хмялеўскі Міхаіл.</w:t>
      </w:r>
    </w:p>
    <w:p w:rsidR="00D21F4B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У гэты ж час на Грыцэвічы абрушылася бяда: у пажары</w:t>
      </w:r>
    </w:p>
    <w:p w:rsidR="00D21F4B" w:rsidRPr="00D21F4B" w:rsidRDefault="005E3C72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згарэла 7 хат. Па гаворках людзей, пажар узнік у выніку</w:t>
      </w:r>
    </w:p>
    <w:p w:rsidR="00D21F4B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дыверсіі тых, хто не жадаў уступаць у калгас. На </w:t>
      </w:r>
    </w:p>
    <w:p w:rsidR="00D21F4B" w:rsidRPr="00D21F4B" w:rsidRDefault="00D21F4B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дапамогу пагарэльцам кінуліся мясцовыя жыхары і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людзі з суседніх вёсак, падтрымалі матэрыяльна і далі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прытулак сем’ям, якія пазбавіліся жылля. У 1951 г.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арганізавана першая крама, у якой працавалі Лобан К. і </w:t>
      </w:r>
    </w:p>
    <w:p w:rsidR="00D21F4B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Крук А.</w:t>
      </w:r>
      <w:r w:rsidR="00D21F4B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Сёння вёска Грыцэвічы набыла новы статус.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Гэта аграгарадок. У вёсцы Грыцэвічы пражывае каля </w:t>
      </w:r>
    </w:p>
    <w:p w:rsidR="00D21F4B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700 чалавек. Пабудаваны новыя вуліцы: “Школьная”, </w:t>
      </w:r>
      <w:r w:rsidR="00D21F4B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“Маладзёжная”, “Садовая”,  “Калгасная”, “Слуцкая”,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імя П.А. Палікарпава.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На тэрыторыі аграгарадка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знаходзяцца адміністрацыйны будынак  ААТ “Грыцэвічы”,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сельскі Савет, Грыцэвіцкая сярэдняя школа,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дзіцячы сад, Дом культуры, бібліятэка. Сістэма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здароўя ўключае бальніцу, амбулаторыю, аптэку.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У бальніцы функцыяніруе 25 стацыянарных ложкаў. 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Медыцынскае абслугоўванне ажыццяўляецца 1 урачом, </w:t>
      </w:r>
    </w:p>
    <w:p w:rsidR="005E3C72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13 сярэднімі медыцынскімі работнікамі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і 10 работнікамі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малодшага медыцынскага персанала.</w:t>
      </w:r>
    </w:p>
    <w:p w:rsidR="00D21F4B" w:rsidRPr="00D21F4B" w:rsidRDefault="005E3C72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Гандлёвае абслугоўванне ажыццяўляюць 2 прадпрыемствы </w:t>
      </w:r>
    </w:p>
    <w:p w:rsidR="00D21F4B" w:rsidRPr="00D21F4B" w:rsidRDefault="00D21F4B" w:rsidP="00D21F4B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  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рознічнага гандлю. Паштовыя паслугі насельніцтву </w:t>
      </w:r>
    </w:p>
    <w:p w:rsidR="00D21F4B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       </w:t>
      </w:r>
      <w:r w:rsidR="005E3C72"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аказвае аддзяленне сувязі. На тэрытор</w:t>
      </w: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 xml:space="preserve">ыі яшчэ </w:t>
      </w:r>
    </w:p>
    <w:p w:rsidR="00226445" w:rsidRPr="00D21F4B" w:rsidRDefault="00D21F4B" w:rsidP="00D21F4B">
      <w:pPr>
        <w:spacing w:after="0" w:line="240" w:lineRule="auto"/>
        <w:ind w:firstLine="426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  <w:r w:rsidRPr="00D21F4B"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  <w:t>знаходзяцца  баня і млын.</w:t>
      </w: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226445" w:rsidRPr="00D21F4B" w:rsidRDefault="00226445" w:rsidP="00D21F4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E63D2F" w:rsidRPr="00887DEF" w:rsidRDefault="00E63D2F" w:rsidP="00226445">
      <w:pPr>
        <w:spacing w:after="0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be-BY" w:eastAsia="ru-RU"/>
        </w:rPr>
      </w:pPr>
    </w:p>
    <w:p w:rsidR="00E63D2F" w:rsidRDefault="00E63D2F" w:rsidP="00226445">
      <w:pPr>
        <w:spacing w:after="0"/>
        <w:ind w:firstLine="426"/>
        <w:jc w:val="center"/>
        <w:rPr>
          <w:rFonts w:ascii="Monotype Corsiva" w:eastAsia="Times New Roman" w:hAnsi="Monotype Corsiva" w:cs="Times New Roman"/>
          <w:sz w:val="44"/>
          <w:szCs w:val="44"/>
          <w:lang w:val="be-BY" w:eastAsia="ru-RU"/>
        </w:rPr>
      </w:pPr>
    </w:p>
    <w:p w:rsidR="00E63D2F" w:rsidRDefault="00E63D2F" w:rsidP="00226445">
      <w:pPr>
        <w:spacing w:after="0"/>
        <w:ind w:firstLine="426"/>
        <w:jc w:val="center"/>
        <w:rPr>
          <w:rFonts w:ascii="Monotype Corsiva" w:eastAsia="Times New Roman" w:hAnsi="Monotype Corsiva" w:cs="Times New Roman"/>
          <w:sz w:val="44"/>
          <w:szCs w:val="44"/>
          <w:lang w:val="be-BY" w:eastAsia="ru-RU"/>
        </w:rPr>
      </w:pPr>
    </w:p>
    <w:p w:rsidR="00E63D2F" w:rsidRDefault="00E63D2F" w:rsidP="00226445">
      <w:pPr>
        <w:spacing w:after="0"/>
        <w:ind w:firstLine="426"/>
        <w:jc w:val="center"/>
        <w:rPr>
          <w:rFonts w:ascii="Monotype Corsiva" w:eastAsia="Times New Roman" w:hAnsi="Monotype Corsiva" w:cs="Times New Roman"/>
          <w:sz w:val="44"/>
          <w:szCs w:val="44"/>
          <w:lang w:val="be-BY" w:eastAsia="ru-RU"/>
        </w:rPr>
      </w:pPr>
    </w:p>
    <w:p w:rsidR="00E63D2F" w:rsidRDefault="00E63D2F" w:rsidP="00D21F4B">
      <w:pPr>
        <w:spacing w:after="0"/>
        <w:rPr>
          <w:rFonts w:ascii="Monotype Corsiva" w:eastAsia="Times New Roman" w:hAnsi="Monotype Corsiva" w:cs="Times New Roman"/>
          <w:sz w:val="44"/>
          <w:szCs w:val="44"/>
          <w:lang w:val="be-BY" w:eastAsia="ru-RU"/>
        </w:rPr>
      </w:pPr>
    </w:p>
    <w:sectPr w:rsidR="00E63D2F" w:rsidSect="00887D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63D2F"/>
    <w:rsid w:val="00226445"/>
    <w:rsid w:val="005C5003"/>
    <w:rsid w:val="005E3C72"/>
    <w:rsid w:val="006B1655"/>
    <w:rsid w:val="00887DEF"/>
    <w:rsid w:val="009B2F3A"/>
    <w:rsid w:val="00BC5EF3"/>
    <w:rsid w:val="00D21F4B"/>
    <w:rsid w:val="00E6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D2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63D2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 1</dc:creator>
  <cp:lastModifiedBy>Рабочий 1</cp:lastModifiedBy>
  <cp:revision>2</cp:revision>
  <dcterms:created xsi:type="dcterms:W3CDTF">2020-09-12T01:12:00Z</dcterms:created>
  <dcterms:modified xsi:type="dcterms:W3CDTF">2020-09-12T02:32:00Z</dcterms:modified>
</cp:coreProperties>
</file>