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</w:pPr>
    </w:p>
    <w:p w:rsidR="00F70FC8" w:rsidRPr="00A46833" w:rsidRDefault="00F70FC8" w:rsidP="00D6270B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</w:pPr>
      <w:r w:rsidRPr="00A46833"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t>Профилактика азартных игр у несовершеннолетних</w:t>
      </w:r>
    </w:p>
    <w:p w:rsidR="00D6270B" w:rsidRDefault="00D6270B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70FC8" w:rsidRPr="00F70FC8" w:rsidRDefault="00F70FC8" w:rsidP="00D6270B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>Исследователями доказано, что алкогольная, наркотическая и игровая зависимости имеют много общих признаков и механизмов возникновения и развития (В.Зайцев, П.Мунтян, Б.Лабковский, М.С Иванов, Л К Фортова и др.). Однако проведенный анализ позволяет нам констатировать факт, что в настоящий момент еще недостаточно изучены последствия формирования игровых зависимостей у подростков, блокирующих механизмы развития социально значимой личности, не исследованы условия педагогической профилактики данных зависимостей в общеобразовательном учреждении, отсутствуют достаточно эффективно работающие профилактические программы.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Азартными считаются игры, в которых выигрыш полностью или в значительной степени зависит не от искусства играющих, а от случая. Азартные игры связаны не только с многочисленными неблагоприятными межличностными финансовыми, криминальными и психиатрическими последствиями, но и с опасностями ранней сексуальной жизни, например беременностью.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Азартные игры провоцируют у подростков повышение сексуальной активности. Эту закономерность выявили ученые из США при исследовании темнокожих подростков имеющих пристрастие к азартным играм в начальной школе. Предыдущие исследования на аналогичную тему уже продемонстрировали, что существует связь между азартными играми и проблемами поведения подростков.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Нарушение поведения детей зависит от незрелости, несформированности личности, обусловлено сложным взаимодействием биологического фактора, резидуально-органической церебральной недостаточности и социального фактора.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В настоящее время с повсеместным распространением игровых автоматов проблема зависимости не только подростков, но и взрослых людей стала ещё более актуальной.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Расстройство поведения у подростков определяется такими качествами, как ложь, воровство, вандализм, импульсивность, злоупотребление психоактивными веществами, а также словесной и физической агрессией, жестокостью по отношению к людям и домашним животным. Результаты анализа также продемонстрировали, что 89% подростков, играющих в азартные игры, вступали в сексуальные связи до 18 лет, причем у 9% опрошенных были случаи заболеваний, передающихся половым путем. </w:t>
      </w:r>
      <w:r w:rsidRPr="00F70FC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Доктор Сильвия Мартинс (Silvia Martins) комментируя эти данные отметила, что есть определенно связь между азартными играми, ранним наступлением половой жизни и повышенной сексуальной активностью.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Причины возникновения компьютерной зависимости могут быть различными: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отсутствие или недостаток общения и теплых эмоциональных взаимоотношений в семье;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отсутствие у ребенка серьезных увлечений, интересов, хобби, привязанностей, не связанных с компьютером;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неумение ребенка налаживать желательные контакты с окружающими, отсутствие друзей;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общая неудачливость ребенка, пожалуй, наиболее распространенная причина формирования компьютерной зависимости.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Основные признаки формирования зависимости от компьютерных игр: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нежелание отвлечься от игры с компьютером;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раздражение при вынужденном отвлечении;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неспособность спланировать окончание игры, определить временные рамки нахождения за компьютером;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забывчивость о домашних делах и учебе в ходе игры на компьютере;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пренебрежение собственным здоровьем, гигиеной и сном в пользу проведения большего количества времени за компьютером;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злоупотребление кофе и другими подобными психостимуляторами;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готовность удовлетворяться нерегулярной, случайной и однообразной пищей, не отрываясь от компьютера;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угрозы, шантаж в ответ на ограничение или запрет игры на компьютере.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Общеобразовательные учреждения обладают большими потенциальными возможностями для профилактической работы в рассматриваемом направлении. Однако сегодня эта деятельность затруднена в силу отсутствия у педагогов четкого представления об особенностях возникновения и развития у подростков игровых зависимостей, недостаточности знаний форм и методов ведения педагогической профилактики, умений определять и создавать условия для ее эффективного осуществления в общеобразовательной школе. Изменить ситуацию, на наш взгляд, может разработка и практическое применение комплексных программ педагогической профилактики игровых зависимостей у подростков.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В настоящее время в школах, по мнению Л.И. Колесниковой (Россия) имеются программы по профилактике игровой зависимости для подростков 15-16 лет. Программа состоит из нескольких модулей: 1. Молодые игроки. 2. Полоса везения. 3. Ожидаемый результат. Старшеклассники прослеживают </w:t>
      </w:r>
      <w:r w:rsidRPr="00F70FC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все ступени, по которым спускаются вниз к проблемной игровой зависимости: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Сначала победа дает тебе «кайф», ты возвращаешься за еще большей «дозой», ты уже не замечаешь денежные потери или оправдываешь их временным невезением, жизненные трудности и проблемы тебя уже не волнуют.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Затем, начинаешь чувствовать вину, тебе не везет, ты «лузер», начинают преследовать денежные потери, берешь деньги в долг, чтобы продолжить игру, ставишь уже большие суммы на кон игры, ты продолжаешь думать, что ты еще сможешь выиграть в следующий раз.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Ты все еще думаешь, что ты сможешь отыграть хоть какую-то сумму, чтобы отдать долги, но терпишь опять неудачу, ты снова решаешь, где достать деньги, чтобы продолжить игру, но ты уже все варианты использовал, больше брать их негде, остается только последнее - нелегальный способ, ты «увяз по уши», у тебя начинается паника. Все ученики выражают единое мнение, что они бы не хотели оказаться в таком состоянии. Работа с транспарантом «Путешествие назад» дает представление о том, с чего надо начинать возвращение к здоровому образу жизни, и как помочь тому, кто уже на пути к игровой зависимости.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>В целях профилактики в школах необходимо внедрять в учебно-воспитательный процесс модели педагогической профилактики игровых зависимостей, а также научить несовершеннолетних преодолевать проблемы социальной адаптации, с ориентированием молодых людей на позитивные виды деятельности, альтернативные азартным играм.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Pr="00F70FC8">
        <w:rPr>
          <w:rFonts w:ascii="Times New Roman" w:hAnsi="Times New Roman"/>
          <w:noProof/>
          <w:sz w:val="28"/>
          <w:szCs w:val="28"/>
          <w:lang w:eastAsia="ru-RU"/>
        </w:rPr>
        <w:t>Сегодня, как показало исследование, наиболее реальными и результативными являются программы педагогической профилактики, организованные на микроуровне, т е включающие работу в ближайшей среде обитания подростков - в семье, школе, в пи - группах Профилактическая работа по превенции или исправлению форм игровых аддикций на мезоуровне (действующая на уровне региона) или на макроуровне (рассматриваемая в рамках государства) нуждается в создании и развитии научно - исследовательской теоретической</w:t>
      </w:r>
      <w:proofErr w:type="gramEnd"/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и практической базы, которая послужит основой для проведения комплексных мер на уровне национальных проектов и программ.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>Тщательный анализ данной проблемы позволил сформулировать правила компьютерной безопасности: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время на игру следует ограничивать (для детей 6-7 лет - 10 мин, 8- 11 лет - 15-20 мин, для старшеклассников - до З0 мин в день);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нельзя играть перед сном, сразу после еды и, разумеется, вместо сна, подвижных игр, помощи по дому, не сделанных уроков и даже просто прогулки на улицы;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нужно контролировать содержание игры (исключать сюжеты с насилием, жестокостью, сексуальной распущенностью, нездоровым азартом, оккультно-сатанинскими и прочими нравственно отрицательными темами).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В целях профилактики развития зависимости к азартным играм мы рекомендуем родителям и взрослым лицам: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Проявляйте внимание к развитию интересов и склонностей ребенка, поощряйте его творческие начинания.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Следите за тем, чтобы ребенок должное время уделял физическим нагрузкам.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Корректно используйте право взрослого на запрет, т.к. «запретный» плод всегда сладок».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Поощряйте интерес ребенка к посещению секций и кружков.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46833" w:rsidRDefault="00A46833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0709" w:rsidRDefault="00F80709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0709" w:rsidRDefault="00F80709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0709" w:rsidRDefault="00F80709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70FC8" w:rsidRPr="00A46833" w:rsidRDefault="00F70FC8" w:rsidP="00F70FC8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46833">
        <w:rPr>
          <w:rFonts w:ascii="Times New Roman" w:hAnsi="Times New Roman"/>
          <w:b/>
          <w:noProof/>
          <w:sz w:val="28"/>
          <w:szCs w:val="28"/>
          <w:lang w:eastAsia="ru-RU"/>
        </w:rPr>
        <w:t>Тест на интернет-зависимость (С.А. Кулаков)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Ответы даются по 5 – балльной шкале: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1 – очень редко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2 – иногда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3 – часто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4 – очень часто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5 – всегда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Вопросы.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1. Как часто вы обнаруживаете, что задержались в сети дольше, чем задумывали?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2. Как часто вы забрасываете свои домашние обязанности для того, чтобы провести больше времени в сети?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3. Как часто вы предпочитаете развлечения Интернета близости с вашим партнером?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4. Как часто вы строите новые отношения с друзьями по сети?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5. Как часто ваши знакомые жалуются по поводу количества времени, которое вы проводите в сети?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6. Как часто от времени, проведенного в сети, страдает ваше образование и работа?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7. Как часто вы проверяете свою электронную почту, прежде чем заняться чем-то другим?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8. Как часто страдает ваша эффективность или продуктивность в работе из-за использования вами Интернета?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9. Как часто вы сопротивляетесь и секретничаете, когда вас спрашивают о том, что вы делали в сети?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10. Как часто вы отодвигаете на второй план неприятные мысли о своей жизни, заменяя их успокаивающими мыслями об Интернете?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11. Как часто вы обнаруживаете у себя предвкушение следующего выхода в сеть?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12. Как часто вы боитесь, что жизнь без Интернета станет скучной, пустой и безынтересной?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13. Как часто вы огрызаетесь, кричите, или действуете раздраженно, если что-то беспокоит вас, когда вы находитесь в сети?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14. Как часто вы теряете сон из-за поздних ночных сеансов в сети?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15. Как часто вы чувствуете, что поглощены Интернетом, когда не находитесь в сети, или воображаете, что вы там?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16. Как часто вы замечаете свои слова "еще пару минут...", когда находитесь в сети?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17. Как часто вы пытаетесь урезать свое время пребывания в сети и терпите неудачу?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19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18. Как часто вы пытаетесь скрыть количество времени, проведенного вами в сети?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19. Как часто вы выбираете провести больше времени в сети вместо того, чтобы встретиться с людьми?</w:t>
      </w:r>
    </w:p>
    <w:p w:rsidR="00F70FC8" w:rsidRPr="00F70FC8" w:rsidRDefault="00F70FC8" w:rsidP="00F70FC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70FC8">
        <w:rPr>
          <w:rFonts w:ascii="Times New Roman" w:hAnsi="Times New Roman"/>
          <w:noProof/>
          <w:sz w:val="28"/>
          <w:szCs w:val="28"/>
          <w:lang w:eastAsia="ru-RU"/>
        </w:rPr>
        <w:t xml:space="preserve"> 20. Как часто вы чувствуете подавленность, плохое настроение, нервничаете, когда вы не в сети, что вскоре исчезает, стоит вам выйти в Интернет снова?</w:t>
      </w:r>
    </w:p>
    <w:p w:rsidR="00F70FC8" w:rsidRDefault="00F70FC8" w:rsidP="00F70FC8">
      <w:pPr>
        <w:spacing w:after="0"/>
        <w:rPr>
          <w:noProof/>
          <w:lang w:eastAsia="ru-RU"/>
        </w:rPr>
      </w:pPr>
    </w:p>
    <w:p w:rsidR="00F70FC8" w:rsidRDefault="00F70FC8" w:rsidP="00F70FC8">
      <w:pPr>
        <w:rPr>
          <w:noProof/>
          <w:lang w:eastAsia="ru-RU"/>
        </w:rPr>
      </w:pPr>
      <w:r w:rsidRPr="00A46833">
        <w:rPr>
          <w:rFonts w:ascii="Times New Roman" w:hAnsi="Times New Roman"/>
          <w:noProof/>
          <w:sz w:val="28"/>
          <w:szCs w:val="28"/>
          <w:lang w:eastAsia="ru-RU"/>
        </w:rPr>
        <w:t xml:space="preserve">    При сумме баллов 50 – 79 стоит учитывать серьезное влияние сети на вашу жизнь. Если сумма баллов</w:t>
      </w:r>
      <w:r>
        <w:rPr>
          <w:noProof/>
          <w:lang w:eastAsia="ru-RU"/>
        </w:rPr>
        <w:t xml:space="preserve"> </w:t>
      </w: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D6270B" w:rsidRDefault="00D6270B" w:rsidP="00F70FC8">
      <w:pPr>
        <w:rPr>
          <w:noProof/>
          <w:lang w:eastAsia="ru-RU"/>
        </w:rPr>
      </w:pPr>
    </w:p>
    <w:p w:rsidR="00D6270B" w:rsidRDefault="00D6270B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  <w:r w:rsidRPr="00A46833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33" w:rsidRDefault="00A46833" w:rsidP="00F70FC8">
      <w:pPr>
        <w:rPr>
          <w:noProof/>
          <w:lang w:eastAsia="ru-RU"/>
        </w:rPr>
      </w:pPr>
    </w:p>
    <w:p w:rsidR="00A46833" w:rsidRDefault="00A46833" w:rsidP="00F70FC8">
      <w:pPr>
        <w:rPr>
          <w:noProof/>
          <w:lang w:eastAsia="ru-RU"/>
        </w:rPr>
      </w:pPr>
    </w:p>
    <w:p w:rsidR="00037ED7" w:rsidRDefault="00037ED7">
      <w:pPr>
        <w:rPr>
          <w:noProof/>
          <w:lang w:eastAsia="ru-RU"/>
        </w:rPr>
      </w:pPr>
    </w:p>
    <w:p w:rsidR="00A46833" w:rsidRDefault="00A46833">
      <w:pPr>
        <w:rPr>
          <w:noProof/>
          <w:lang w:eastAsia="ru-RU"/>
        </w:rPr>
      </w:pPr>
    </w:p>
    <w:p w:rsidR="00A46833" w:rsidRDefault="00A46833">
      <w:pPr>
        <w:rPr>
          <w:noProof/>
          <w:lang w:eastAsia="ru-RU"/>
        </w:rPr>
      </w:pPr>
    </w:p>
    <w:p w:rsidR="00A46833" w:rsidRDefault="00A46833"/>
    <w:sectPr w:rsidR="00A46833" w:rsidSect="0003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0FC8"/>
    <w:rsid w:val="00037ED7"/>
    <w:rsid w:val="000E3B58"/>
    <w:rsid w:val="00402CA0"/>
    <w:rsid w:val="006269E8"/>
    <w:rsid w:val="00687608"/>
    <w:rsid w:val="00976B4A"/>
    <w:rsid w:val="00A46833"/>
    <w:rsid w:val="00A6038A"/>
    <w:rsid w:val="00A74732"/>
    <w:rsid w:val="00D6270B"/>
    <w:rsid w:val="00F70FC8"/>
    <w:rsid w:val="00F8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дронец</dc:creator>
  <cp:keywords/>
  <dc:description/>
  <cp:lastModifiedBy>Shkola</cp:lastModifiedBy>
  <cp:revision>5</cp:revision>
  <dcterms:created xsi:type="dcterms:W3CDTF">2021-01-21T08:29:00Z</dcterms:created>
  <dcterms:modified xsi:type="dcterms:W3CDTF">2021-01-25T08:07:00Z</dcterms:modified>
</cp:coreProperties>
</file>